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Richard Plana</w:t>
      </w:r>
    </w:p>
    <w:p>
      <w:pPr>
        <w:pStyle w:val="Subtitle"/>
      </w:pPr>
      <w:r>
        <w:t xml:space="preserve">Senior Java Software Engineer</w:t>
      </w:r>
    </w:p>
    <w:p>
      <w:pPr>
        <w:pStyle w:val="Author"/>
      </w:pPr>
      <w:r>
        <w:t xml:space="preserve">Calgary, Alberta | richip@gmail.com | +1-403-437-4244 |</w:t>
      </w:r>
      <w:r>
        <w:t xml:space="preserve"> </w:t>
      </w:r>
      <w:hyperlink r:id="rId20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</w:p>
    <w:p>
      <w:r>
        <w:pict>
          <v:rect style="width:0;height:1.5pt" o:hralign="center" o:hrstd="t" o:hr="t"/>
        </w:pict>
      </w:r>
    </w:p>
    <w:bookmarkStart w:id="22" w:name="professional-summary"/>
    <w:p>
      <w:pPr>
        <w:pStyle w:val="Heading1"/>
      </w:pPr>
      <w:r>
        <w:t xml:space="preserve">Professional Summary</w:t>
      </w:r>
    </w:p>
    <w:p>
      <w:pPr>
        <w:pStyle w:val="FirstParagraph"/>
      </w:pPr>
      <w:r>
        <w:t xml:space="preserve">Senior Software Engineer and Architect with 20+ years designing enterprise-scale systems for telecommunications, retail, and technology sectors. Expert in microservices architecture, domain-driven design, and cloud-native platforms processing millions of daily transactions. Proven track record reducing system latency by 40%, leading cross-functional teams, and translating complex business requirements into scalable technical solutions with measurable outcomes.</w:t>
      </w:r>
    </w:p>
    <w:bookmarkEnd w:id="22"/>
    <w:bookmarkStart w:id="23" w:name="technical-skills"/>
    <w:p>
      <w:pPr>
        <w:pStyle w:val="Heading1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Languages &amp; Frameworks:</w:t>
      </w:r>
      <w:r>
        <w:t xml:space="preserve"> </w:t>
      </w:r>
      <w:r>
        <w:t xml:space="preserve">Java (8-21), Spring Boot, Spring Framework, Hibernate/JPA, Python, JavaScript, SQL, PL/SQL</w:t>
      </w:r>
    </w:p>
    <w:p>
      <w:pPr>
        <w:pStyle w:val="BodyText"/>
      </w:pPr>
      <w:r>
        <w:rPr>
          <w:bCs/>
          <w:b/>
        </w:rPr>
        <w:t xml:space="preserve">Architecture &amp; Design:</w:t>
      </w:r>
      <w:r>
        <w:t xml:space="preserve"> </w:t>
      </w:r>
      <w:r>
        <w:t xml:space="preserve">Microservices, Domain-Driven Design (DDD), Hexagonal Architecture, Event-Driven Architecture, RESTful APIs, SOA</w:t>
      </w:r>
    </w:p>
    <w:p>
      <w:pPr>
        <w:pStyle w:val="BodyTex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Jenkins, CI/CD Pipelines, Infrastructure as Code, GitOps, ArgoCD</w:t>
      </w:r>
    </w:p>
    <w:p>
      <w:pPr>
        <w:pStyle w:val="BodyText"/>
      </w:pPr>
      <w:r>
        <w:rPr>
          <w:bCs/>
          <w:b/>
        </w:rPr>
        <w:t xml:space="preserve">Messaging &amp; Integration:</w:t>
      </w:r>
      <w:r>
        <w:t xml:space="preserve"> </w:t>
      </w:r>
      <w:r>
        <w:t xml:space="preserve">Apache Kafka, RabbitMQ, REST, SOAP, Apache Activiti (BPM), Apache Camel, ETL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Oracle DB, MySQL, Redis</w:t>
      </w:r>
    </w:p>
    <w:p>
      <w:pPr>
        <w:pStyle w:val="BodyTex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Angular, React, GWT, SmartGWT, HTML5, CSS3, JavaScript</w:t>
      </w:r>
    </w:p>
    <w:p>
      <w:pPr>
        <w:pStyle w:val="BodyText"/>
      </w:pPr>
      <w:r>
        <w:rPr>
          <w:bCs/>
          <w:b/>
        </w:rPr>
        <w:t xml:space="preserve">Reporting and Data Analytics:</w:t>
      </w:r>
      <w:r>
        <w:t xml:space="preserve"> </w:t>
      </w:r>
      <w:r>
        <w:t xml:space="preserve">Oracle BI Publisher</w:t>
      </w:r>
    </w:p>
    <w:p>
      <w:pPr>
        <w:pStyle w:val="BodyTex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Maven, Gradle, JIRA, Confluence, Oracle WebLogic, Apache Tomcat</w:t>
      </w:r>
    </w:p>
    <w:p>
      <w:pPr>
        <w:pStyle w:val="BodyTex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Test-Driven Development (TDD), Continuous Integration/Continuous Deployment (CI/CD), Code Reviews</w:t>
      </w:r>
    </w:p>
    <w:bookmarkEnd w:id="23"/>
    <w:bookmarkStart w:id="31" w:name="professional-experience"/>
    <w:p>
      <w:pPr>
        <w:pStyle w:val="Heading1"/>
      </w:pPr>
      <w:r>
        <w:t xml:space="preserve">Professional Experience</w:t>
      </w:r>
    </w:p>
    <w:bookmarkStart w:id="24" w:name="java-developer-iii-best-buy-canada"/>
    <w:p>
      <w:pPr>
        <w:pStyle w:val="Heading2"/>
      </w:pPr>
      <w:r>
        <w:t xml:space="preserve">Java Developer III — Best Buy Canada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Architect and maintain enterprise integration middleware connecting Oracle ERP Cloud with third-party financial institutions using Spring Boot (Java 21) and Apache Camel, deployed on OpenShift Container Platform and Microsoft Azure</w:t>
      </w:r>
    </w:p>
    <w:p>
      <w:pPr>
        <w:numPr>
          <w:ilvl w:val="0"/>
          <w:numId w:val="1001"/>
        </w:numPr>
        <w:pStyle w:val="Compact"/>
      </w:pPr>
      <w:r>
        <w:t xml:space="preserve">Develop and maintain BI Publisher reports for Finance department, delivering critical financial analytics and operational insights</w:t>
      </w:r>
    </w:p>
    <w:p>
      <w:pPr>
        <w:numPr>
          <w:ilvl w:val="0"/>
          <w:numId w:val="1001"/>
        </w:numPr>
        <w:pStyle w:val="Compact"/>
      </w:pPr>
      <w:r>
        <w:t xml:space="preserve">Led technical implementation of Oracle EBS to ERP Cloud migration, ensuring seamless data migration and system integration continuity</w:t>
      </w:r>
    </w:p>
    <w:p>
      <w:pPr>
        <w:numPr>
          <w:ilvl w:val="0"/>
          <w:numId w:val="1001"/>
        </w:numPr>
        <w:pStyle w:val="Compact"/>
      </w:pPr>
      <w:r>
        <w:t xml:space="preserve">Enhanced CI/CD pipeline with automated quality gates integrating QA automation test suite, improving deployment reliability and reducing regression incidents 35%</w:t>
      </w:r>
    </w:p>
    <w:p>
      <w:pPr>
        <w:numPr>
          <w:ilvl w:val="0"/>
          <w:numId w:val="1001"/>
        </w:numPr>
        <w:pStyle w:val="Compact"/>
      </w:pPr>
      <w:r>
        <w:t xml:space="preserve">Design RESTful APIs and event-driven integrations processing financial transactions with 99.9% uptime across cloud-native infrastructure</w:t>
      </w:r>
    </w:p>
    <w:p>
      <w:pPr>
        <w:pStyle w:val="FirstParagraph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Spring Boot, Java 21, Apache Camel, Oracle ERP Cloud, Oracle BI Publisher, OpenShift, Microsoft Azure, CI/CD, RESTful APIs</w:t>
      </w:r>
    </w:p>
    <w:bookmarkEnd w:id="24"/>
    <w:bookmarkStart w:id="25" w:name="Xf7b00c98725e5de905debba55bdcf6d1142cefc"/>
    <w:p>
      <w:pPr>
        <w:pStyle w:val="Heading2"/>
      </w:pPr>
      <w:r>
        <w:t xml:space="preserve">Senior Java Consultant — Netcracker (Shaw Communications)</w:t>
      </w:r>
    </w:p>
    <w:p>
      <w:pPr>
        <w:pStyle w:val="FirstParagraph"/>
      </w:pPr>
      <w:r>
        <w:rPr>
          <w:iCs/>
          <w:i/>
        </w:rPr>
        <w:t xml:space="preserve">October 2016 – February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enterprise Order Management System components processing 50K+ monthly orders across Western Canada</w:t>
      </w:r>
    </w:p>
    <w:p>
      <w:pPr>
        <w:numPr>
          <w:ilvl w:val="0"/>
          <w:numId w:val="1002"/>
        </w:numPr>
        <w:pStyle w:val="Compact"/>
      </w:pPr>
      <w:r>
        <w:t xml:space="preserve">Developed OSS/BSS integrations connecting order management with billing, provisioning, and inventory systems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PL/SQL procedures</w:t>
      </w:r>
    </w:p>
    <w:p>
      <w:pPr>
        <w:numPr>
          <w:ilvl w:val="0"/>
          <w:numId w:val="1002"/>
        </w:numPr>
        <w:pStyle w:val="Compact"/>
      </w:pPr>
      <w:r>
        <w:t xml:space="preserve">Led technical design sessions translating telecommunications requirements into scalable solutions aligned with platform best practices</w:t>
      </w:r>
    </w:p>
    <w:p>
      <w:pPr>
        <w:numPr>
          <w:ilvl w:val="0"/>
          <w:numId w:val="1002"/>
        </w:numPr>
        <w:pStyle w:val="Compact"/>
      </w:pPr>
      <w:r>
        <w:t xml:space="preserve">Mentored offshore team of 6 developers on architecture and enterprise patterns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and CI/CD pipelines reducing regression testing from 3 days to 8 hours with 99.5% release success</w:t>
      </w:r>
    </w:p>
    <w:bookmarkEnd w:id="25"/>
    <w:bookmarkStart w:id="26" w:name="X159813c53585e404db07c484046a94d1934bce7"/>
    <w:p>
      <w:pPr>
        <w:pStyle w:val="Heading2"/>
      </w:pPr>
      <w:r>
        <w:t xml:space="preserve">Application Architect — ENABIL Solutions Ltd.</w:t>
      </w:r>
    </w:p>
    <w:p>
      <w:pPr>
        <w:pStyle w:val="FirstParagraph"/>
      </w:pPr>
      <w:r>
        <w:rPr>
          <w:iCs/>
          <w:i/>
        </w:rPr>
        <w:t xml:space="preserve">August 2008 – February 2016</w:t>
      </w:r>
    </w:p>
    <w:p>
      <w:pPr>
        <w:numPr>
          <w:ilvl w:val="0"/>
          <w:numId w:val="1003"/>
        </w:numPr>
        <w:pStyle w:val="Compact"/>
      </w:pPr>
      <w:r>
        <w:t xml:space="preserve">Led architectural design for enterprise Billing and Revenue Management suite serving North American telecom clients</w:t>
      </w:r>
    </w:p>
    <w:p>
      <w:pPr>
        <w:numPr>
          <w:ilvl w:val="0"/>
          <w:numId w:val="1003"/>
        </w:numPr>
        <w:pStyle w:val="Compact"/>
      </w:pPr>
      <w:r>
        <w:t xml:space="preserve">Reduced development turnaround 18% through SDLC analysis and introduction of agile practices, automated builds, and code reviews</w:t>
      </w:r>
    </w:p>
    <w:p>
      <w:pPr>
        <w:numPr>
          <w:ilvl w:val="0"/>
          <w:numId w:val="1003"/>
        </w:numPr>
        <w:pStyle w:val="Compact"/>
      </w:pPr>
      <w:r>
        <w:t xml:space="preserve">Delivered mission-critical billing integration on time and budget through rapid prototyping, risk identification, and analyst collaboration</w:t>
      </w:r>
    </w:p>
    <w:p>
      <w:pPr>
        <w:numPr>
          <w:ilvl w:val="0"/>
          <w:numId w:val="1003"/>
        </w:numPr>
        <w:pStyle w:val="Compact"/>
      </w:pPr>
      <w:r>
        <w:t xml:space="preserve">Architected customer self-service portal (GWT/SmartGWT) reducing support calls 40% for 50K+ subscribers</w:t>
      </w:r>
    </w:p>
    <w:p>
      <w:pPr>
        <w:numPr>
          <w:ilvl w:val="0"/>
          <w:numId w:val="1003"/>
        </w:numPr>
        <w:pStyle w:val="Compact"/>
      </w:pPr>
      <w:r>
        <w:t xml:space="preserve">Designed middleware integration layer connecting Oracle BRM with CRM/provisioning systems</w:t>
      </w:r>
    </w:p>
    <w:p>
      <w:pPr>
        <w:numPr>
          <w:ilvl w:val="0"/>
          <w:numId w:val="1003"/>
        </w:numPr>
        <w:pStyle w:val="Compact"/>
      </w:pPr>
      <w:r>
        <w:t xml:space="preserve">Mentored 8 developers on architecture principles and design patterns through code reviews and pair programming, improving quality 25%</w:t>
      </w:r>
    </w:p>
    <w:p>
      <w:pPr>
        <w:numPr>
          <w:ilvl w:val="0"/>
          <w:numId w:val="1003"/>
        </w:numPr>
        <w:pStyle w:val="Compact"/>
      </w:pPr>
      <w:r>
        <w:t xml:space="preserve">Championed Spring Boot, AngularJS, and RESTful APIs to replace SOAP services</w:t>
      </w:r>
    </w:p>
    <w:p>
      <w:pPr>
        <w:pStyle w:val="FirstParagraph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Oracle BRM, Spring Boot, Spring Framework, Hibernate, Apache Activiti, GWT, SmartGWT, AngularJS, Node.js</w:t>
      </w:r>
    </w:p>
    <w:bookmarkEnd w:id="26"/>
    <w:bookmarkStart w:id="27" w:name="Xbe47a0147bb3bb2c5cc9f49ec966bbdbd3d839c"/>
    <w:p>
      <w:pPr>
        <w:pStyle w:val="Heading2"/>
      </w:pPr>
      <w:r>
        <w:t xml:space="preserve">Senior Consultant, Java Development Group — MTS Allstream, Inc.</w:t>
      </w:r>
    </w:p>
    <w:p>
      <w:pPr>
        <w:pStyle w:val="FirstParagraph"/>
      </w:pPr>
      <w:r>
        <w:rPr>
          <w:iCs/>
          <w:i/>
        </w:rPr>
        <w:t xml:space="preserve">January 2008 – August 2008</w:t>
      </w:r>
    </w:p>
    <w:p>
      <w:pPr>
        <w:numPr>
          <w:ilvl w:val="0"/>
          <w:numId w:val="1004"/>
        </w:numPr>
        <w:pStyle w:val="Compact"/>
      </w:pPr>
      <w:r>
        <w:t xml:space="preserve">Architected enterprise portal (Liferay/JSR-168) for 200+ users, consolidating 5 legacy applications</w:t>
      </w:r>
    </w:p>
    <w:p>
      <w:pPr>
        <w:numPr>
          <w:ilvl w:val="0"/>
          <w:numId w:val="1004"/>
        </w:numPr>
        <w:pStyle w:val="Compact"/>
      </w:pPr>
      <w:r>
        <w:t xml:space="preserve">Designed RESTful web services integrating customer portal with parking ticketing system and impound lot management</w:t>
      </w:r>
    </w:p>
    <w:p>
      <w:pPr>
        <w:numPr>
          <w:ilvl w:val="0"/>
          <w:numId w:val="1004"/>
        </w:numPr>
        <w:pStyle w:val="Compact"/>
      </w:pPr>
      <w:r>
        <w:t xml:space="preserve">Reduced production incidents through root cause analysis and implementation of error handling, logging, and monitoring</w:t>
      </w:r>
    </w:p>
    <w:p>
      <w:pPr>
        <w:numPr>
          <w:ilvl w:val="0"/>
          <w:numId w:val="1004"/>
        </w:numPr>
        <w:pStyle w:val="Compact"/>
      </w:pPr>
      <w:r>
        <w:t xml:space="preserve">Provided rapid support for mission-critical applications with &lt;2 hour response time and &lt;8 hour resolution for severity-1 incidents</w:t>
      </w:r>
    </w:p>
    <w:p>
      <w:pPr>
        <w:pStyle w:val="FirstParagraph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Java, Spring Framework, Hibernate, Liferay, Oracle DB, Apache Tomcat, JBoss</w:t>
      </w:r>
    </w:p>
    <w:bookmarkEnd w:id="27"/>
    <w:bookmarkStart w:id="28" w:name="Xc8ab84d6704a94fcc9468cf9873ed80830d2e5c"/>
    <w:p>
      <w:pPr>
        <w:pStyle w:val="Heading2"/>
      </w:pPr>
      <w:r>
        <w:t xml:space="preserve">IT Consultant &amp; Chief Software Architect — Future Magic Technologies</w:t>
      </w:r>
    </w:p>
    <w:p>
      <w:pPr>
        <w:pStyle w:val="FirstParagraph"/>
      </w:pPr>
      <w:r>
        <w:rPr>
          <w:iCs/>
          <w:i/>
        </w:rPr>
        <w:t xml:space="preserve">June 2006 – January 2008</w:t>
      </w:r>
    </w:p>
    <w:p>
      <w:pPr>
        <w:pStyle w:val="BodyText"/>
      </w:pPr>
      <w:r>
        <w:rPr>
          <w:bCs/>
          <w:b/>
        </w:rPr>
        <w:t xml:space="preserve">IT Consultant:</w:t>
      </w:r>
      <w:r>
        <w:t xml:space="preserve"> </w:t>
      </w:r>
      <w:r>
        <w:t xml:space="preserve">- Delivered custom software solutions for SMB clients across retail, healthcare, and professional services</w:t>
      </w:r>
      <w:r>
        <w:t xml:space="preserve"> </w:t>
      </w:r>
      <w:r>
        <w:t xml:space="preserve">- Designed VoIP telephony solution (Asterisk/SIP) for 50-seat call center reducing telecommunications costs 60%</w:t>
      </w:r>
      <w:r>
        <w:t xml:space="preserve"> </w:t>
      </w:r>
      <w:r>
        <w:t xml:space="preserve">- Managed full project lifecycles consistently delivering on schedule with 95%+ client satisfaction</w:t>
      </w:r>
    </w:p>
    <w:p>
      <w:pPr>
        <w:pStyle w:val="BodyText"/>
      </w:pPr>
      <w:r>
        <w:rPr>
          <w:bCs/>
          <w:b/>
        </w:rPr>
        <w:t xml:space="preserve">Chief Software Architect:</w:t>
      </w:r>
      <w:r>
        <w:t xml:space="preserve"> </w:t>
      </w:r>
      <w:r>
        <w:t xml:space="preserve">- Architected scalable web framework (J2EE/Spring/PostgreSQL)</w:t>
      </w:r>
      <w:r>
        <w:t xml:space="preserve"> </w:t>
      </w:r>
      <w:r>
        <w:t xml:space="preserve">- Designed database schemas for e-commerce, CRM, and inventory systems</w:t>
      </w:r>
      <w:r>
        <w:t xml:space="preserve"> </w:t>
      </w:r>
      <w:r>
        <w:t xml:space="preserve">- Established development best practices (version control, code reviews, automated testing)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Java, J2EE, Spring, PostgreSQL, MySQL, Asterisk (VoIP), Python, Perl, PHP</w:t>
      </w:r>
    </w:p>
    <w:bookmarkEnd w:id="28"/>
    <w:bookmarkStart w:id="29" w:name="lead-software-engineer-zi-corporation"/>
    <w:p>
      <w:pPr>
        <w:pStyle w:val="Heading2"/>
      </w:pPr>
      <w:r>
        <w:t xml:space="preserve">Lead Software Engineer — Zi Corporation</w:t>
      </w:r>
    </w:p>
    <w:p>
      <w:pPr>
        <w:pStyle w:val="FirstParagraph"/>
      </w:pPr>
      <w:r>
        <w:rPr>
          <w:iCs/>
          <w:i/>
        </w:rPr>
        <w:t xml:space="preserve">November 2000 – May 2006</w:t>
      </w:r>
    </w:p>
    <w:p>
      <w:pPr>
        <w:numPr>
          <w:ilvl w:val="0"/>
          <w:numId w:val="1005"/>
        </w:numPr>
        <w:pStyle w:val="Compact"/>
      </w:pPr>
      <w:r>
        <w:t xml:space="preserve">Led 4-engineer team developing predictive text software for mobile devices, achieving 98% on-time release rate across 15+ versions</w:t>
      </w:r>
    </w:p>
    <w:p>
      <w:pPr>
        <w:numPr>
          <w:ilvl w:val="0"/>
          <w:numId w:val="1005"/>
        </w:numPr>
        <w:pStyle w:val="Compact"/>
      </w:pPr>
      <w:r>
        <w:t xml:space="preserve">Designed dictionary compression algorithms reducing memory footprint 65% (2.3MB to 800KB) while maintaining &lt;50ms lookup performance</w:t>
      </w:r>
    </w:p>
    <w:p>
      <w:pPr>
        <w:numPr>
          <w:ilvl w:val="0"/>
          <w:numId w:val="1005"/>
        </w:numPr>
        <w:pStyle w:val="Compact"/>
      </w:pPr>
      <w:r>
        <w:t xml:space="preserve">Architected multi-language text prediction engine supporting 40+ languages through linguistic analysis of 500M+ word corpus</w:t>
      </w:r>
    </w:p>
    <w:p>
      <w:pPr>
        <w:numPr>
          <w:ilvl w:val="0"/>
          <w:numId w:val="1005"/>
        </w:numPr>
        <w:pStyle w:val="Compact"/>
      </w:pPr>
      <w:r>
        <w:t xml:space="preserve">Developed automated web-scraping and NLP tools reducing manual linguistic analysis time 80%</w:t>
      </w:r>
    </w:p>
    <w:p>
      <w:pPr>
        <w:numPr>
          <w:ilvl w:val="0"/>
          <w:numId w:val="1005"/>
        </w:numPr>
        <w:pStyle w:val="Compact"/>
      </w:pPr>
      <w:r>
        <w:t xml:space="preserve">Optimized embedded C/C++ algorithms for ARM/Motorola processors, achieving 40% performance improvement</w:t>
      </w:r>
    </w:p>
    <w:p>
      <w:pPr>
        <w:numPr>
          <w:ilvl w:val="0"/>
          <w:numId w:val="1005"/>
        </w:numPr>
        <w:pStyle w:val="Compact"/>
      </w:pPr>
      <w:r>
        <w:t xml:space="preserve">Delivered enterprise mobile solutions to OEM partners (Nokia, Motorola, Samsung) using RUP methodology</w:t>
      </w:r>
    </w:p>
    <w:p>
      <w:pPr>
        <w:pStyle w:val="FirstParagraph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C, C++, Java, Python, Perl, Symbian S60, ARM, RUP, ClearCase, ClearQuest</w:t>
      </w:r>
    </w:p>
    <w:bookmarkEnd w:id="29"/>
    <w:bookmarkStart w:id="30" w:name="early-career-experience"/>
    <w:p>
      <w:pPr>
        <w:pStyle w:val="Heading2"/>
      </w:pPr>
      <w:r>
        <w:t xml:space="preserve">Early Career Experience</w:t>
      </w:r>
    </w:p>
    <w:p>
      <w:pPr>
        <w:pStyle w:val="FirstParagraph"/>
      </w:pPr>
      <w:r>
        <w:rPr>
          <w:iCs/>
          <w:i/>
        </w:rPr>
        <w:t xml:space="preserve">1993 – 2000</w:t>
      </w:r>
    </w:p>
    <w:p>
      <w:pPr>
        <w:pStyle w:val="BodyText"/>
      </w:pPr>
      <w:r>
        <w:rPr>
          <w:bCs/>
          <w:b/>
        </w:rPr>
        <w:t xml:space="preserve">Network Engineer &amp; Systems Administrator</w:t>
      </w:r>
      <w:r>
        <w:t xml:space="preserve"> </w:t>
      </w:r>
      <w:r>
        <w:t xml:space="preserve">— Mosaic Communications, Inc. (1997-2000)</w:t>
      </w:r>
      <w:r>
        <w:t xml:space="preserve"> </w:t>
      </w:r>
      <w:r>
        <w:t xml:space="preserve">- Designed and deployed ISP network infrastructure serving 5,000+ subscribers with 99.8% uptime</w:t>
      </w:r>
      <w:r>
        <w:t xml:space="preserve"> </w:t>
      </w:r>
      <w:r>
        <w:t xml:space="preserve">- Architected and developed custom billing system using Oracle 7, Perl, and Java that automated invoicing for 5,000+ accounts and reduced billing errors by 90%</w:t>
      </w:r>
    </w:p>
    <w:p>
      <w:pPr>
        <w:pStyle w:val="BodyText"/>
      </w:pPr>
      <w:r>
        <w:rPr>
          <w:bCs/>
          <w:b/>
        </w:rPr>
        <w:t xml:space="preserve">Lab Instructor</w:t>
      </w:r>
      <w:r>
        <w:t xml:space="preserve"> </w:t>
      </w:r>
      <w:r>
        <w:t xml:space="preserve">— AMA Computer Learning Centre (1993-1994)</w:t>
      </w:r>
      <w:r>
        <w:t xml:space="preserve"> </w:t>
      </w:r>
      <w:r>
        <w:t xml:space="preserve">- Taught C programming and business software applications to 100+ undergraduate students</w:t>
      </w:r>
    </w:p>
    <w:bookmarkEnd w:id="30"/>
    <w:bookmarkEnd w:id="31"/>
    <w:bookmarkStart w:id="32" w:name="education"/>
    <w:p>
      <w:pPr>
        <w:pStyle w:val="Heading1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Philippine Christian University — 1999</w:t>
      </w:r>
    </w:p>
    <w:bookmarkEnd w:id="32"/>
    <w:bookmarkStart w:id="33" w:name="professional-affiliations"/>
    <w:p>
      <w:pPr>
        <w:pStyle w:val="Heading1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Board Member, DanceSport Alberta (2015-2016)</w:t>
      </w:r>
    </w:p>
    <w:p>
      <w:pPr>
        <w:numPr>
          <w:ilvl w:val="0"/>
          <w:numId w:val="1006"/>
        </w:numPr>
        <w:pStyle w:val="Compact"/>
      </w:pPr>
      <w:r>
        <w:t xml:space="preserve">Board Member &amp; Membership Committee Head, Bridgeland Riverside Community Association (2007-2008)</w:t>
      </w:r>
    </w:p>
    <w:p>
      <w:pPr>
        <w:numPr>
          <w:ilvl w:val="0"/>
          <w:numId w:val="1006"/>
        </w:numPr>
        <w:pStyle w:val="Compact"/>
      </w:pPr>
      <w:r>
        <w:t xml:space="preserve">Member, Philippine Mensa (Since 1993)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vd3c6cb3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jc w:val="center"/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jc w:val="center"/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github.com/richip" TargetMode="External" /><Relationship Type="http://schemas.openxmlformats.org/officeDocument/2006/relationships/hyperlink" Id="rId21" Target="https://linkedin.com/in/richi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github.com/richip" TargetMode="External" /><Relationship Type="http://schemas.openxmlformats.org/officeDocument/2006/relationships/hyperlink" Id="rId21" Target="https://linkedin.com/in/richi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2026-02-25T06:17:44Z</dcterms:created>
  <dcterms:modified xsi:type="dcterms:W3CDTF">2026-02-25T06:17:44Z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